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363B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14:ligatures w14:val="non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 xml:space="preserve">Medical Summary for (child’s name)  </w:t>
      </w:r>
      <w:r>
        <w:rPr>
          <w:rFonts w:ascii="Times New Roman" w:hAnsi="Times New Roman" w:cs="Times New Roman"/>
          <w:b/>
          <w:bCs/>
          <w:sz w:val="36"/>
          <w:szCs w:val="36"/>
          <w14:ligatures w14:val="none"/>
        </w:rPr>
        <w:t xml:space="preserve">:               </w:t>
      </w:r>
    </w:p>
    <w:p w14:paraId="290F538C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DOB 00-00-0000</w:t>
      </w:r>
    </w:p>
    <w:p w14:paraId="4C04DABB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Primary Care Pediatrician:  Dr.         (502) 000-0000</w:t>
      </w:r>
    </w:p>
    <w:p w14:paraId="71480C9A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74185386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:u w:val="single"/>
          <w14:ligatures w14:val="none"/>
        </w:rPr>
      </w:pPr>
      <w:r>
        <w:rPr>
          <w:rFonts w:ascii="Times New Roman" w:hAnsi="Times New Roman" w:cs="Times New Roman"/>
          <w:sz w:val="32"/>
          <w:szCs w:val="32"/>
          <w:u w:val="single"/>
          <w14:ligatures w14:val="none"/>
        </w:rPr>
        <w:t>Diagnosed Conditions:</w:t>
      </w:r>
    </w:p>
    <w:p w14:paraId="644924F4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651B866C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6C00B8A5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 </w:t>
      </w:r>
    </w:p>
    <w:p w14:paraId="72B882DB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:u w:val="single"/>
          <w14:ligatures w14:val="none"/>
        </w:rPr>
      </w:pPr>
      <w:r>
        <w:rPr>
          <w:rFonts w:ascii="Times New Roman" w:hAnsi="Times New Roman" w:cs="Times New Roman"/>
          <w:sz w:val="32"/>
          <w:szCs w:val="32"/>
          <w:u w:val="single"/>
          <w14:ligatures w14:val="none"/>
        </w:rPr>
        <w:t>Family history:</w:t>
      </w:r>
    </w:p>
    <w:p w14:paraId="2B810192" w14:textId="77777777" w:rsidR="00AE7143" w:rsidRDefault="00AE7143" w:rsidP="00AE7143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Mothers Side - </w:t>
      </w:r>
    </w:p>
    <w:p w14:paraId="0F261B2E" w14:textId="77777777" w:rsidR="00AE7143" w:rsidRDefault="00AE7143" w:rsidP="00AE7143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Fathers Side -   </w:t>
      </w:r>
    </w:p>
    <w:p w14:paraId="43ED5EB8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</w:p>
    <w:p w14:paraId="04579CBA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 </w:t>
      </w:r>
    </w:p>
    <w:p w14:paraId="302443EB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:u w:val="single"/>
          <w14:ligatures w14:val="none"/>
        </w:rPr>
      </w:pPr>
      <w:r>
        <w:rPr>
          <w:rFonts w:ascii="Times New Roman" w:hAnsi="Times New Roman" w:cs="Times New Roman"/>
          <w:sz w:val="32"/>
          <w:szCs w:val="32"/>
          <w:u w:val="single"/>
          <w14:ligatures w14:val="none"/>
        </w:rPr>
        <w:t>Surgeries and Procedures done:</w:t>
      </w:r>
    </w:p>
    <w:p w14:paraId="7A4E589F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 </w:t>
      </w:r>
    </w:p>
    <w:p w14:paraId="2AAACC31" w14:textId="77777777" w:rsidR="00AE7143" w:rsidRP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</w:p>
    <w:p w14:paraId="75683429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32"/>
          <w:szCs w:val="32"/>
          <w:u w:val="single"/>
          <w14:ligatures w14:val="none"/>
        </w:rPr>
      </w:pPr>
      <w:r>
        <w:rPr>
          <w:rFonts w:ascii="Times New Roman" w:hAnsi="Times New Roman" w:cs="Times New Roman"/>
          <w:sz w:val="32"/>
          <w:szCs w:val="32"/>
          <w:u w:val="single"/>
          <w14:ligatures w14:val="none"/>
        </w:rPr>
        <w:t>Current Medications:</w:t>
      </w:r>
    </w:p>
    <w:p w14:paraId="39A60A39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31E2F3F7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6AB61A9A" w14:textId="77777777" w:rsidR="00AE7143" w:rsidRDefault="00AE7143" w:rsidP="00AE7143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Example: Prevacid 15 mg</w:t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  <w:t>1 tablet</w:t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  <w:t xml:space="preserve">         1 x/day</w:t>
      </w:r>
    </w:p>
    <w:p w14:paraId="672777E9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70300A0C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ab/>
      </w:r>
    </w:p>
    <w:p w14:paraId="7DFE577B" w14:textId="77777777" w:rsidR="00AE7143" w:rsidRDefault="00AE7143" w:rsidP="00AE714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216F03E5" w14:textId="77777777" w:rsidR="00AE7143" w:rsidRDefault="00AE7143" w:rsidP="00AE7143">
      <w:pPr>
        <w:widowControl w:val="0"/>
        <w:jc w:val="righ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3AF5258F" w14:textId="2E70CB2D" w:rsidR="00734025" w:rsidRDefault="00AE7143" w:rsidP="00AE7143">
      <w:pPr>
        <w:widowControl w:val="0"/>
        <w:jc w:val="right"/>
      </w:pPr>
      <w:r>
        <w:rPr>
          <w:rFonts w:ascii="Times New Roman" w:hAnsi="Times New Roman" w:cs="Times New Roman"/>
          <w:sz w:val="28"/>
          <w:szCs w:val="28"/>
          <w14:ligatures w14:val="none"/>
        </w:rPr>
        <w:t>Updated  01/30/20</w:t>
      </w:r>
      <w:r w:rsidR="00F36E40">
        <w:rPr>
          <w:rFonts w:ascii="Times New Roman" w:hAnsi="Times New Roman" w:cs="Times New Roman"/>
          <w:sz w:val="28"/>
          <w:szCs w:val="28"/>
          <w14:ligatures w14:val="none"/>
        </w:rPr>
        <w:t>22</w:t>
      </w:r>
    </w:p>
    <w:sectPr w:rsidR="0073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43"/>
    <w:rsid w:val="00734025"/>
    <w:rsid w:val="00AE7143"/>
    <w:rsid w:val="00F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1EB3"/>
  <w15:chartTrackingRefBased/>
  <w15:docId w15:val="{20D842F2-696B-49F3-B2B5-F83EC693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14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Tyia Mikels</dc:creator>
  <cp:keywords/>
  <dc:description/>
  <cp:lastModifiedBy>Tyia Lynn Scott</cp:lastModifiedBy>
  <cp:revision>2</cp:revision>
  <dcterms:created xsi:type="dcterms:W3CDTF">2017-07-20T18:46:00Z</dcterms:created>
  <dcterms:modified xsi:type="dcterms:W3CDTF">2022-08-16T13:25:00Z</dcterms:modified>
</cp:coreProperties>
</file>